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76" w:rsidRDefault="003245B9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5</w:t>
      </w:r>
    </w:p>
    <w:p w:rsidR="002B4176" w:rsidRDefault="002B4176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</w:p>
    <w:p w:rsidR="002B4176" w:rsidRDefault="002B4176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</w:p>
    <w:p w:rsidR="002B4176" w:rsidRDefault="002B4176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</w:p>
    <w:p w:rsidR="002B4176" w:rsidRDefault="003245B9">
      <w:pPr>
        <w:spacing w:line="640" w:lineRule="exact"/>
        <w:jc w:val="center"/>
        <w:rPr>
          <w:rFonts w:ascii="方正小标宋_GBK" w:eastAsia="方正小标宋_GBK" w:hAnsi="Times New Roman"/>
          <w:bCs/>
          <w:kern w:val="0"/>
          <w:sz w:val="44"/>
          <w:szCs w:val="44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 xml:space="preserve"> </w:t>
      </w:r>
      <w:r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重庆市教育综合改革试点项目</w:t>
      </w:r>
    </w:p>
    <w:p w:rsidR="002B4176" w:rsidRDefault="003245B9">
      <w:pPr>
        <w:spacing w:line="640" w:lineRule="exact"/>
        <w:jc w:val="center"/>
        <w:rPr>
          <w:rFonts w:ascii="方正小标宋_GBK" w:eastAsia="方正小标宋_GBK" w:hAnsi="Times New Roman"/>
          <w:bCs/>
          <w:kern w:val="0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结项报告书</w:t>
      </w:r>
    </w:p>
    <w:p w:rsidR="002B4176" w:rsidRDefault="003245B9">
      <w:pPr>
        <w:spacing w:line="640" w:lineRule="exact"/>
        <w:jc w:val="center"/>
        <w:rPr>
          <w:rFonts w:ascii="Times New Roman" w:hAnsi="Times New Roman"/>
          <w:kern w:val="0"/>
          <w:sz w:val="44"/>
          <w:szCs w:val="44"/>
        </w:rPr>
      </w:pPr>
      <w:r>
        <w:rPr>
          <w:rFonts w:ascii="Times New Roman" w:hAnsi="Times New Roman"/>
          <w:kern w:val="0"/>
          <w:sz w:val="44"/>
          <w:szCs w:val="44"/>
        </w:rPr>
        <w:t xml:space="preserve"> </w:t>
      </w:r>
    </w:p>
    <w:p w:rsidR="002B4176" w:rsidRDefault="003245B9">
      <w:pPr>
        <w:spacing w:line="640" w:lineRule="exact"/>
        <w:jc w:val="center"/>
        <w:rPr>
          <w:rFonts w:ascii="Times New Roman" w:hAnsi="Times New Roman"/>
          <w:kern w:val="0"/>
          <w:sz w:val="44"/>
          <w:szCs w:val="44"/>
        </w:rPr>
      </w:pPr>
      <w:r>
        <w:rPr>
          <w:rFonts w:ascii="Times New Roman" w:hAnsi="Times New Roman"/>
          <w:kern w:val="0"/>
          <w:sz w:val="44"/>
          <w:szCs w:val="44"/>
        </w:rPr>
        <w:t xml:space="preserve">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项目编号：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 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  <w:u w:val="single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项目名称：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 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  <w:u w:val="single"/>
        </w:rPr>
      </w:pPr>
      <w:r>
        <w:rPr>
          <w:rFonts w:ascii="方正仿宋_GBK" w:eastAsia="方正仿宋_GBK" w:hAnsi="Times New Roman"/>
          <w:kern w:val="0"/>
          <w:sz w:val="32"/>
          <w:szCs w:val="32"/>
        </w:rPr>
        <w:t xml:space="preserve">          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 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  <w:u w:val="single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承担单位：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 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  <w:u w:val="single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项目负责人：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  <w:u w:val="single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主要成员：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 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  <w:u w:val="single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联</w:t>
      </w:r>
      <w:r>
        <w:rPr>
          <w:rFonts w:ascii="方正仿宋_GBK" w:eastAsia="方正仿宋_GBK" w:hAnsi="Times New Roman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imes New Roman" w:hint="eastAsia"/>
          <w:kern w:val="0"/>
          <w:sz w:val="32"/>
          <w:szCs w:val="32"/>
        </w:rPr>
        <w:t>系</w:t>
      </w:r>
      <w:r>
        <w:rPr>
          <w:rFonts w:ascii="方正仿宋_GBK" w:eastAsia="方正仿宋_GBK" w:hAnsi="Times New Roman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imes New Roman" w:hint="eastAsia"/>
          <w:kern w:val="0"/>
          <w:sz w:val="32"/>
          <w:szCs w:val="32"/>
        </w:rPr>
        <w:t>人：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 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联系电话：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  </w:t>
      </w:r>
    </w:p>
    <w:p w:rsidR="002B4176" w:rsidRDefault="003245B9">
      <w:pPr>
        <w:ind w:firstLineChars="400" w:firstLine="1280"/>
        <w:rPr>
          <w:rFonts w:ascii="方正仿宋_GBK" w:eastAsia="方正仿宋_GBK" w:hAnsi="Times New Roman"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kern w:val="0"/>
          <w:sz w:val="32"/>
          <w:szCs w:val="32"/>
        </w:rPr>
        <w:t>填报日期：</w:t>
      </w:r>
      <w:r>
        <w:rPr>
          <w:rFonts w:ascii="方正仿宋_GBK" w:eastAsia="方正仿宋_GBK" w:hAnsi="Times New Roman"/>
          <w:kern w:val="0"/>
          <w:sz w:val="32"/>
          <w:szCs w:val="32"/>
          <w:u w:val="single"/>
        </w:rPr>
        <w:t xml:space="preserve">                            </w:t>
      </w:r>
    </w:p>
    <w:p w:rsidR="002B4176" w:rsidRDefault="003245B9">
      <w:pPr>
        <w:spacing w:line="640" w:lineRule="exact"/>
        <w:rPr>
          <w:rFonts w:ascii="方正仿宋_GBK" w:eastAsia="方正仿宋_GBK" w:hAnsi="Times New Roman"/>
          <w:kern w:val="0"/>
          <w:sz w:val="32"/>
          <w:szCs w:val="32"/>
        </w:rPr>
      </w:pPr>
      <w:r>
        <w:rPr>
          <w:rFonts w:ascii="方正仿宋_GBK" w:eastAsia="方正仿宋_GBK" w:hAnsi="Times New Roman"/>
          <w:kern w:val="0"/>
          <w:sz w:val="32"/>
          <w:szCs w:val="32"/>
        </w:rPr>
        <w:t xml:space="preserve"> </w:t>
      </w:r>
    </w:p>
    <w:p w:rsidR="002B4176" w:rsidRDefault="002B4176">
      <w:pPr>
        <w:spacing w:line="640" w:lineRule="exact"/>
        <w:rPr>
          <w:rFonts w:ascii="方正仿宋_GBK" w:eastAsia="方正仿宋_GBK" w:hAnsi="Times New Roman"/>
          <w:kern w:val="0"/>
          <w:sz w:val="32"/>
          <w:szCs w:val="32"/>
        </w:rPr>
      </w:pPr>
    </w:p>
    <w:p w:rsidR="002B4176" w:rsidRDefault="003245B9">
      <w:pPr>
        <w:spacing w:line="600" w:lineRule="exact"/>
        <w:jc w:val="center"/>
        <w:rPr>
          <w:rFonts w:ascii="方正仿宋_GBK" w:eastAsia="方正仿宋_GBK" w:hAnsi="Times New Roman"/>
          <w:kern w:val="0"/>
          <w:sz w:val="28"/>
          <w:szCs w:val="28"/>
        </w:rPr>
      </w:pPr>
      <w:r>
        <w:rPr>
          <w:rFonts w:ascii="方正仿宋_GBK" w:eastAsia="方正仿宋_GBK" w:hAnsi="Times New Roman" w:hint="eastAsia"/>
          <w:kern w:val="0"/>
          <w:sz w:val="28"/>
          <w:szCs w:val="28"/>
        </w:rPr>
        <w:t xml:space="preserve">中共重庆市委教育工委 </w:t>
      </w:r>
      <w:r>
        <w:rPr>
          <w:rFonts w:ascii="方正仿宋_GBK" w:eastAsia="方正仿宋_GBK" w:hAnsi="Times New Roman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Times New Roman" w:hint="eastAsia"/>
          <w:kern w:val="0"/>
          <w:sz w:val="28"/>
          <w:szCs w:val="28"/>
        </w:rPr>
        <w:t>重庆市教育委员会</w:t>
      </w:r>
    </w:p>
    <w:p w:rsidR="002B4176" w:rsidRDefault="003245B9">
      <w:pPr>
        <w:spacing w:line="600" w:lineRule="exact"/>
        <w:jc w:val="center"/>
        <w:rPr>
          <w:rFonts w:ascii="方正仿宋_GBK" w:eastAsia="方正仿宋_GBK" w:hAnsi="Times New Roman"/>
          <w:kern w:val="0"/>
          <w:sz w:val="28"/>
          <w:szCs w:val="28"/>
        </w:rPr>
      </w:pPr>
      <w:r>
        <w:rPr>
          <w:rFonts w:ascii="方正仿宋_GBK" w:eastAsia="方正仿宋_GBK" w:hAnsi="Times New Roman" w:hint="eastAsia"/>
          <w:kern w:val="0"/>
          <w:sz w:val="28"/>
          <w:szCs w:val="28"/>
        </w:rPr>
        <w:t>深化教育领域综合改革领导小组办公室</w:t>
      </w:r>
      <w:r>
        <w:rPr>
          <w:rFonts w:ascii="方正仿宋_GBK" w:eastAsia="方正仿宋_GBK" w:hAnsi="Times New Roman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Times New Roman" w:hint="eastAsia"/>
          <w:kern w:val="0"/>
          <w:sz w:val="28"/>
          <w:szCs w:val="28"/>
        </w:rPr>
        <w:t>制</w:t>
      </w:r>
      <w:r>
        <w:rPr>
          <w:rFonts w:ascii="方正仿宋_GBK" w:eastAsia="方正仿宋_GBK" w:hAnsi="Times New Roman"/>
          <w:kern w:val="0"/>
          <w:sz w:val="28"/>
          <w:szCs w:val="28"/>
        </w:rPr>
        <w:t xml:space="preserve"> </w:t>
      </w:r>
    </w:p>
    <w:p w:rsidR="002B4176" w:rsidRDefault="003245B9">
      <w:pPr>
        <w:spacing w:line="640" w:lineRule="exact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2B4176" w:rsidRDefault="003245B9">
      <w:pPr>
        <w:ind w:firstLineChars="200" w:firstLine="560"/>
        <w:rPr>
          <w:rFonts w:ascii="方正黑体_GBK" w:eastAsia="方正黑体_GBK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kern w:val="0"/>
          <w:sz w:val="28"/>
          <w:szCs w:val="28"/>
        </w:rPr>
        <w:lastRenderedPageBreak/>
        <w:t xml:space="preserve"> </w:t>
      </w:r>
      <w:r>
        <w:rPr>
          <w:rFonts w:ascii="方正黑体_GBK" w:eastAsia="方正黑体_GBK" w:hAnsi="Times New Roman"/>
          <w:sz w:val="32"/>
          <w:szCs w:val="32"/>
        </w:rPr>
        <w:t xml:space="preserve"> </w:t>
      </w:r>
      <w:r>
        <w:rPr>
          <w:rFonts w:ascii="方正黑体_GBK" w:eastAsia="方正黑体_GBK" w:hAnsi="Times New Roman" w:hint="eastAsia"/>
          <w:sz w:val="32"/>
          <w:szCs w:val="32"/>
        </w:rPr>
        <w:t>一、试点单位自评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4813"/>
        <w:gridCol w:w="15"/>
        <w:gridCol w:w="75"/>
        <w:gridCol w:w="23"/>
        <w:gridCol w:w="5031"/>
      </w:tblGrid>
      <w:tr w:rsidR="002B4176">
        <w:trPr>
          <w:trHeight w:val="495"/>
          <w:jc w:val="center"/>
        </w:trPr>
        <w:tc>
          <w:tcPr>
            <w:tcW w:w="99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t>（一）目标实现情况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（对照改革试点方案填写，说明完成情况、实现程度等）</w:t>
            </w:r>
          </w:p>
        </w:tc>
      </w:tr>
      <w:tr w:rsidR="002B4176">
        <w:trPr>
          <w:trHeight w:val="391"/>
          <w:jc w:val="center"/>
        </w:trPr>
        <w:tc>
          <w:tcPr>
            <w:tcW w:w="4926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2B4176" w:rsidRDefault="003245B9">
            <w:pPr>
              <w:spacing w:line="4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试点方案内容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spacing w:line="4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实现情况</w:t>
            </w:r>
          </w:p>
        </w:tc>
      </w:tr>
      <w:tr w:rsidR="002B4176">
        <w:trPr>
          <w:trHeight w:val="4710"/>
          <w:jc w:val="center"/>
        </w:trPr>
        <w:tc>
          <w:tcPr>
            <w:tcW w:w="4926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B4176">
        <w:trPr>
          <w:trHeight w:val="544"/>
          <w:jc w:val="center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t>（二）措施落实情况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（对照方案填写，已落实的列出条目，未落实的说明理由）</w:t>
            </w:r>
          </w:p>
        </w:tc>
      </w:tr>
      <w:tr w:rsidR="002B4176">
        <w:trPr>
          <w:trHeight w:val="360"/>
          <w:jc w:val="center"/>
        </w:trPr>
        <w:tc>
          <w:tcPr>
            <w:tcW w:w="490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2B4176" w:rsidRDefault="003245B9">
            <w:pPr>
              <w:spacing w:line="4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试点方案内容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spacing w:line="4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落实情况</w:t>
            </w:r>
          </w:p>
        </w:tc>
      </w:tr>
      <w:tr w:rsidR="002B4176">
        <w:trPr>
          <w:trHeight w:val="5146"/>
          <w:jc w:val="center"/>
        </w:trPr>
        <w:tc>
          <w:tcPr>
            <w:tcW w:w="4903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B4176">
        <w:trPr>
          <w:trHeight w:val="495"/>
          <w:jc w:val="center"/>
        </w:trPr>
        <w:tc>
          <w:tcPr>
            <w:tcW w:w="99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lastRenderedPageBreak/>
              <w:t>（三）政策配套情况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（对照方案填写，已出台的列出条目，未出台的说明理由）</w:t>
            </w:r>
          </w:p>
        </w:tc>
      </w:tr>
      <w:tr w:rsidR="002B4176">
        <w:trPr>
          <w:trHeight w:val="609"/>
          <w:jc w:val="center"/>
        </w:trPr>
        <w:tc>
          <w:tcPr>
            <w:tcW w:w="48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2B4176" w:rsidRDefault="003245B9">
            <w:pPr>
              <w:spacing w:line="4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试点方案内容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spacing w:line="4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配套情况</w:t>
            </w:r>
          </w:p>
        </w:tc>
      </w:tr>
      <w:tr w:rsidR="002B4176">
        <w:trPr>
          <w:trHeight w:val="4912"/>
          <w:jc w:val="center"/>
        </w:trPr>
        <w:tc>
          <w:tcPr>
            <w:tcW w:w="48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B4176">
        <w:trPr>
          <w:trHeight w:val="570"/>
          <w:jc w:val="center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t>（四）条件保障情况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（对照方案填写，重点说明组织、人员、经费等保障情况）</w:t>
            </w:r>
          </w:p>
        </w:tc>
      </w:tr>
      <w:tr w:rsidR="002B4176">
        <w:trPr>
          <w:trHeight w:val="366"/>
          <w:jc w:val="center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2B4176" w:rsidRDefault="003245B9">
            <w:pPr>
              <w:spacing w:line="4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试点方案内容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spacing w:line="40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保障情况</w:t>
            </w:r>
          </w:p>
        </w:tc>
      </w:tr>
      <w:tr w:rsidR="002B4176">
        <w:trPr>
          <w:trHeight w:val="5625"/>
          <w:jc w:val="center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B4176" w:rsidRDefault="002B4176">
            <w:pPr>
              <w:spacing w:line="38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2B4176" w:rsidRDefault="002B4176">
            <w:pPr>
              <w:spacing w:line="38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B4176">
        <w:trPr>
          <w:trHeight w:val="480"/>
          <w:jc w:val="center"/>
        </w:trPr>
        <w:tc>
          <w:tcPr>
            <w:tcW w:w="99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adjustRightInd w:val="0"/>
              <w:snapToGrid w:val="0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lastRenderedPageBreak/>
              <w:t>（五）试点成效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（重点说明观念转变、政策突破、制度创新、各方反映等，并在附件中提供相应的支撑材料）</w:t>
            </w:r>
          </w:p>
        </w:tc>
      </w:tr>
      <w:tr w:rsidR="002B4176">
        <w:trPr>
          <w:trHeight w:val="4909"/>
          <w:jc w:val="center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B4176">
        <w:trPr>
          <w:trHeight w:val="529"/>
          <w:jc w:val="center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t>（六）主要问题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（列出试点过程中遇到的突出问题）</w:t>
            </w:r>
          </w:p>
        </w:tc>
      </w:tr>
      <w:tr w:rsidR="002B4176">
        <w:trPr>
          <w:trHeight w:val="6064"/>
          <w:jc w:val="center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B4176">
        <w:trPr>
          <w:trHeight w:val="396"/>
          <w:jc w:val="center"/>
        </w:trPr>
        <w:tc>
          <w:tcPr>
            <w:tcW w:w="99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B4176" w:rsidRDefault="003245B9">
            <w:pPr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lastRenderedPageBreak/>
              <w:t>（七）推广建议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（列出推广试点的主要方法和意见建议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）</w:t>
            </w:r>
          </w:p>
        </w:tc>
      </w:tr>
      <w:tr w:rsidR="002B4176">
        <w:trPr>
          <w:trHeight w:val="4856"/>
          <w:jc w:val="center"/>
        </w:trPr>
        <w:tc>
          <w:tcPr>
            <w:tcW w:w="9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B4176">
        <w:trPr>
          <w:trHeight w:val="570"/>
          <w:jc w:val="center"/>
        </w:trPr>
        <w:tc>
          <w:tcPr>
            <w:tcW w:w="9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adjustRightInd w:val="0"/>
              <w:snapToGrid w:val="0"/>
              <w:rPr>
                <w:rFonts w:ascii="方正楷体_GBK" w:eastAsia="方正楷体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t>（八）试点项目承担单位意见</w:t>
            </w:r>
          </w:p>
        </w:tc>
      </w:tr>
      <w:tr w:rsidR="002B4176">
        <w:trPr>
          <w:trHeight w:val="2850"/>
          <w:jc w:val="center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3245B9">
            <w:pPr>
              <w:adjustRightInd w:val="0"/>
              <w:snapToGrid w:val="0"/>
              <w:ind w:firstLineChars="1300" w:firstLine="364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负责人：</w:t>
            </w:r>
            <w:r>
              <w:rPr>
                <w:rFonts w:ascii="方正仿宋_GBK" w:eastAsia="方正仿宋_GBK" w:hAnsi="Times New Roman"/>
                <w:bCs/>
                <w:sz w:val="28"/>
                <w:szCs w:val="28"/>
              </w:rPr>
              <w:t xml:space="preserve">              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（单位公章）</w:t>
            </w:r>
          </w:p>
          <w:p w:rsidR="002B4176" w:rsidRDefault="003245B9">
            <w:pPr>
              <w:spacing w:line="400" w:lineRule="exact"/>
              <w:ind w:firstLineChars="2400" w:firstLine="6720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日</w:t>
            </w:r>
          </w:p>
        </w:tc>
      </w:tr>
      <w:tr w:rsidR="002B4176">
        <w:trPr>
          <w:trHeight w:val="573"/>
          <w:jc w:val="center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4176" w:rsidRDefault="003245B9">
            <w:pPr>
              <w:spacing w:line="400" w:lineRule="exact"/>
              <w:rPr>
                <w:rFonts w:ascii="方正楷体_GBK" w:eastAsia="方正楷体_GBK" w:hAnsi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hint="eastAsia"/>
                <w:sz w:val="28"/>
                <w:szCs w:val="28"/>
              </w:rPr>
              <w:t>（九）区县教育行政部门意见</w:t>
            </w:r>
          </w:p>
        </w:tc>
      </w:tr>
      <w:tr w:rsidR="002B4176">
        <w:trPr>
          <w:trHeight w:val="3316"/>
          <w:jc w:val="center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adjustRightInd w:val="0"/>
              <w:snapToGrid w:val="0"/>
              <w:ind w:firstLineChars="1300" w:firstLine="364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</w:p>
          <w:p w:rsidR="002B4176" w:rsidRDefault="002B4176">
            <w:pPr>
              <w:adjustRightInd w:val="0"/>
              <w:snapToGrid w:val="0"/>
              <w:ind w:firstLineChars="1300" w:firstLine="364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</w:p>
          <w:p w:rsidR="002B4176" w:rsidRDefault="002B4176">
            <w:pPr>
              <w:adjustRightInd w:val="0"/>
              <w:snapToGrid w:val="0"/>
              <w:ind w:firstLineChars="1300" w:firstLine="364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</w:p>
          <w:p w:rsidR="002B4176" w:rsidRDefault="002B4176">
            <w:pPr>
              <w:adjustRightInd w:val="0"/>
              <w:snapToGrid w:val="0"/>
              <w:ind w:firstLineChars="1300" w:firstLine="364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</w:p>
          <w:p w:rsidR="002B4176" w:rsidRDefault="002B4176">
            <w:pPr>
              <w:adjustRightInd w:val="0"/>
              <w:snapToGrid w:val="0"/>
              <w:ind w:firstLineChars="1300" w:firstLine="364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</w:p>
          <w:p w:rsidR="002B4176" w:rsidRDefault="002B4176">
            <w:pPr>
              <w:adjustRightInd w:val="0"/>
              <w:snapToGrid w:val="0"/>
              <w:ind w:firstLineChars="1300" w:firstLine="364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</w:p>
          <w:p w:rsidR="002B4176" w:rsidRDefault="003245B9">
            <w:pPr>
              <w:adjustRightInd w:val="0"/>
              <w:snapToGrid w:val="0"/>
              <w:ind w:firstLineChars="1300" w:firstLine="364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负责人：</w:t>
            </w:r>
            <w:r>
              <w:rPr>
                <w:rFonts w:ascii="方正仿宋_GBK" w:eastAsia="方正仿宋_GBK" w:hAnsi="Times New Roman"/>
                <w:bCs/>
                <w:sz w:val="28"/>
                <w:szCs w:val="28"/>
              </w:rPr>
              <w:t xml:space="preserve">              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（单位公章）</w:t>
            </w:r>
          </w:p>
          <w:p w:rsidR="002B4176" w:rsidRDefault="003245B9">
            <w:pPr>
              <w:spacing w:line="400" w:lineRule="exact"/>
              <w:ind w:firstLineChars="2400" w:firstLine="6720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2B4176" w:rsidRDefault="003245B9">
      <w:pPr>
        <w:widowControl/>
        <w:jc w:val="left"/>
        <w:rPr>
          <w:rFonts w:ascii="方正黑体_GBK" w:eastAsia="方正黑体_GBK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方正黑体_GBK" w:eastAsia="方正黑体_GBK" w:hAnsi="Times New Roman" w:hint="eastAsia"/>
          <w:sz w:val="32"/>
          <w:szCs w:val="32"/>
        </w:rPr>
        <w:lastRenderedPageBreak/>
        <w:t>二、评审专家组意见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9945"/>
        <w:gridCol w:w="15"/>
      </w:tblGrid>
      <w:tr w:rsidR="002B4176">
        <w:trPr>
          <w:gridAfter w:val="1"/>
          <w:wAfter w:w="15" w:type="dxa"/>
          <w:trHeight w:val="6441"/>
          <w:jc w:val="center"/>
        </w:trPr>
        <w:tc>
          <w:tcPr>
            <w:tcW w:w="9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4176" w:rsidRDefault="003245B9">
            <w:pPr>
              <w:adjustRightInd w:val="0"/>
              <w:snapToGrid w:val="0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（结论按“同意结项”“修改完善后结项”“不同意结项”填写，“修改完善后结项”和“不同意结项”的需注明理由。）</w:t>
            </w:r>
          </w:p>
          <w:p w:rsidR="002B4176" w:rsidRDefault="003245B9">
            <w:pPr>
              <w:spacing w:line="600" w:lineRule="exact"/>
              <w:rPr>
                <w:rFonts w:ascii="方正仿宋_GBK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  <w:t>结论：</w:t>
            </w:r>
          </w:p>
          <w:p w:rsidR="002B4176" w:rsidRDefault="003245B9">
            <w:pPr>
              <w:spacing w:line="600" w:lineRule="exact"/>
              <w:rPr>
                <w:rFonts w:ascii="方正仿宋_GBK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  <w:t>理由：</w:t>
            </w:r>
          </w:p>
          <w:p w:rsidR="002B4176" w:rsidRDefault="002B4176">
            <w:pPr>
              <w:spacing w:line="600" w:lineRule="exact"/>
              <w:rPr>
                <w:rFonts w:ascii="方正仿宋_GBK" w:eastAsia="方正仿宋_GBK" w:hAnsi="Times New Roman"/>
                <w:kern w:val="0"/>
                <w:sz w:val="28"/>
                <w:szCs w:val="28"/>
              </w:rPr>
            </w:pPr>
          </w:p>
          <w:p w:rsidR="002B4176" w:rsidRDefault="002B4176">
            <w:pPr>
              <w:spacing w:line="600" w:lineRule="exact"/>
              <w:rPr>
                <w:rFonts w:ascii="方正仿宋_GBK" w:eastAsia="方正仿宋_GBK" w:hAnsi="Times New Roman"/>
                <w:kern w:val="0"/>
                <w:sz w:val="28"/>
                <w:szCs w:val="28"/>
              </w:rPr>
            </w:pPr>
          </w:p>
          <w:p w:rsidR="002B4176" w:rsidRDefault="002B4176">
            <w:pPr>
              <w:spacing w:line="600" w:lineRule="exact"/>
              <w:rPr>
                <w:rFonts w:ascii="方正仿宋_GBK" w:eastAsia="方正仿宋_GBK" w:hAnsi="Times New Roman"/>
                <w:kern w:val="0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3245B9">
            <w:pPr>
              <w:spacing w:line="400" w:lineRule="exact"/>
              <w:ind w:firstLineChars="1000" w:firstLine="280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评审专家组组长（签字）：</w:t>
            </w:r>
          </w:p>
          <w:p w:rsidR="002B4176" w:rsidRDefault="002B4176">
            <w:pPr>
              <w:spacing w:line="400" w:lineRule="exact"/>
              <w:ind w:firstLineChars="1900" w:firstLine="5320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</w:p>
          <w:p w:rsidR="002B4176" w:rsidRDefault="003245B9">
            <w:pPr>
              <w:ind w:firstLineChars="2100" w:firstLine="5880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方正仿宋_GBK" w:eastAsia="方正仿宋_GBK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方正仿宋_GBK" w:eastAsia="方正仿宋_GBK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日</w:t>
            </w:r>
          </w:p>
        </w:tc>
      </w:tr>
      <w:tr w:rsidR="002B4176">
        <w:trPr>
          <w:gridAfter w:val="1"/>
          <w:wAfter w:w="15" w:type="dxa"/>
          <w:trHeight w:val="266"/>
          <w:jc w:val="center"/>
        </w:trPr>
        <w:tc>
          <w:tcPr>
            <w:tcW w:w="994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B4176" w:rsidRDefault="003245B9">
            <w:pPr>
              <w:spacing w:line="400" w:lineRule="exact"/>
              <w:jc w:val="left"/>
              <w:rPr>
                <w:rFonts w:ascii="方正黑体_GBK" w:eastAsia="方正黑体_GBK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color w:val="000000"/>
                <w:sz w:val="32"/>
                <w:szCs w:val="32"/>
              </w:rPr>
              <w:t>三、市教育综改办意见</w:t>
            </w:r>
          </w:p>
        </w:tc>
      </w:tr>
      <w:tr w:rsidR="002B4176">
        <w:trPr>
          <w:trHeight w:val="5064"/>
          <w:jc w:val="center"/>
        </w:trPr>
        <w:tc>
          <w:tcPr>
            <w:tcW w:w="9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jc w:val="lef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2B4176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2B4176" w:rsidRDefault="003245B9">
            <w:pPr>
              <w:spacing w:line="400" w:lineRule="exact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负责人（签章）：</w:t>
            </w:r>
            <w:r>
              <w:rPr>
                <w:rFonts w:ascii="方正仿宋_GBK" w:eastAsia="方正仿宋_GBK" w:hAnsi="Times New Roman"/>
                <w:bCs/>
                <w:sz w:val="28"/>
                <w:szCs w:val="28"/>
              </w:rPr>
              <w:t xml:space="preserve">     </w:t>
            </w:r>
          </w:p>
          <w:p w:rsidR="002B4176" w:rsidRDefault="003245B9">
            <w:pPr>
              <w:ind w:firstLineChars="2100" w:firstLine="5880"/>
              <w:jc w:val="left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方正仿宋_GBK" w:eastAsia="方正仿宋_GBK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方正仿宋_GBK" w:eastAsia="方正仿宋_GBK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Times New Roman" w:hint="eastAsia"/>
                <w:bCs/>
                <w:sz w:val="28"/>
                <w:szCs w:val="28"/>
              </w:rPr>
              <w:t>日</w:t>
            </w:r>
          </w:p>
          <w:p w:rsidR="002B4176" w:rsidRDefault="002B4176">
            <w:pPr>
              <w:ind w:firstLineChars="1800" w:firstLine="5040"/>
              <w:jc w:val="left"/>
              <w:rPr>
                <w:rFonts w:ascii="方正仿宋_GBK" w:eastAsia="方正仿宋_GBK" w:hAnsi="Times New Roman"/>
                <w:bCs/>
                <w:sz w:val="28"/>
                <w:szCs w:val="28"/>
              </w:rPr>
            </w:pPr>
          </w:p>
        </w:tc>
      </w:tr>
    </w:tbl>
    <w:p w:rsidR="002B4176" w:rsidRDefault="003245B9">
      <w:pPr>
        <w:tabs>
          <w:tab w:val="left" w:pos="8690"/>
        </w:tabs>
        <w:jc w:val="left"/>
        <w:rPr>
          <w:rFonts w:ascii="方正仿宋_GBK" w:eastAsia="方正仿宋_GBK" w:hAnsi="Times New Roman"/>
          <w:sz w:val="28"/>
          <w:szCs w:val="28"/>
        </w:rPr>
      </w:pPr>
      <w:r>
        <w:rPr>
          <w:rFonts w:ascii="方正仿宋_GBK" w:eastAsia="方正仿宋_GBK" w:hAnsi="Times New Roman" w:hint="eastAsia"/>
          <w:szCs w:val="21"/>
        </w:rPr>
        <w:t>说明：《报告书》采用</w:t>
      </w:r>
      <w:r>
        <w:rPr>
          <w:rFonts w:ascii="方正仿宋_GBK" w:eastAsia="方正仿宋_GBK" w:hAnsi="Times New Roman"/>
          <w:szCs w:val="21"/>
        </w:rPr>
        <w:t>A4</w:t>
      </w:r>
      <w:r>
        <w:rPr>
          <w:rFonts w:ascii="方正仿宋_GBK" w:eastAsia="方正仿宋_GBK" w:hAnsi="Times New Roman" w:hint="eastAsia"/>
          <w:szCs w:val="21"/>
        </w:rPr>
        <w:t>幅面双面印制（推荐采用</w:t>
      </w:r>
      <w:r>
        <w:rPr>
          <w:rFonts w:ascii="方正仿宋_GBK" w:eastAsia="方正仿宋_GBK" w:hAnsi="Times New Roman"/>
          <w:szCs w:val="21"/>
        </w:rPr>
        <w:t>A3</w:t>
      </w:r>
      <w:r>
        <w:rPr>
          <w:rFonts w:ascii="方正仿宋_GBK" w:eastAsia="方正仿宋_GBK" w:hAnsi="Times New Roman" w:hint="eastAsia"/>
          <w:szCs w:val="21"/>
        </w:rPr>
        <w:t>纸张印制成册，中缝装订），一式三份。</w:t>
      </w:r>
    </w:p>
    <w:p w:rsidR="002B4176" w:rsidRDefault="002B4176">
      <w:pPr>
        <w:rPr>
          <w:rFonts w:ascii="Times New Roman" w:hAnsi="Times New Roman"/>
        </w:rPr>
      </w:pPr>
    </w:p>
    <w:p w:rsidR="002B4176" w:rsidRDefault="00B14AE3" w:rsidP="00B14AE3">
      <w:pPr>
        <w:tabs>
          <w:tab w:val="left" w:pos="8690"/>
        </w:tabs>
        <w:spacing w:line="600" w:lineRule="exact"/>
        <w:ind w:firstLineChars="100" w:firstLine="320"/>
        <w:jc w:val="left"/>
      </w:pPr>
      <w:r>
        <w:rPr>
          <w:rFonts w:ascii="Times New Roman" w:eastAsia="方正黑体_GBK" w:hAnsi="Times New Roman" w:hint="eastAsia"/>
          <w:sz w:val="32"/>
          <w:szCs w:val="32"/>
        </w:rPr>
        <w:lastRenderedPageBreak/>
        <w:t xml:space="preserve"> </w:t>
      </w:r>
    </w:p>
    <w:sectPr w:rsidR="002B4176" w:rsidSect="002B4176">
      <w:footerReference w:type="even" r:id="rId7"/>
      <w:footerReference w:type="default" r:id="rId8"/>
      <w:pgSz w:w="11906" w:h="16838"/>
      <w:pgMar w:top="1985" w:right="1446" w:bottom="1644" w:left="1446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BA8" w:rsidRPr="00D536FA" w:rsidRDefault="001A5BA8" w:rsidP="002B4176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endnote>
  <w:endnote w:type="continuationSeparator" w:id="0">
    <w:p w:rsidR="001A5BA8" w:rsidRPr="00D536FA" w:rsidRDefault="001A5BA8" w:rsidP="002B4176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76" w:rsidRDefault="00FF538B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245B9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14AE3" w:rsidRPr="00B14AE3">
      <w:rPr>
        <w:rFonts w:ascii="宋体" w:hAnsi="宋体"/>
        <w:noProof/>
        <w:sz w:val="28"/>
        <w:szCs w:val="28"/>
        <w:lang w:val="zh-CN"/>
      </w:rPr>
      <w:t>-</w:t>
    </w:r>
    <w:r w:rsidR="00B14AE3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76" w:rsidRDefault="00FF538B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245B9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14AE3" w:rsidRPr="00B14AE3">
      <w:rPr>
        <w:rFonts w:ascii="宋体" w:hAnsi="宋体"/>
        <w:noProof/>
        <w:sz w:val="28"/>
        <w:szCs w:val="28"/>
        <w:lang w:val="zh-CN"/>
      </w:rPr>
      <w:t>-</w:t>
    </w:r>
    <w:r w:rsidR="00B14AE3">
      <w:rPr>
        <w:rFonts w:ascii="宋体" w:hAnsi="宋体"/>
        <w:noProof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BA8" w:rsidRPr="00D536FA" w:rsidRDefault="001A5BA8" w:rsidP="002B4176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footnote>
  <w:footnote w:type="continuationSeparator" w:id="0">
    <w:p w:rsidR="001A5BA8" w:rsidRPr="00D536FA" w:rsidRDefault="001A5BA8" w:rsidP="002B4176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00F10E66"/>
    <w:rsid w:val="0003321A"/>
    <w:rsid w:val="0004776E"/>
    <w:rsid w:val="000C3FFF"/>
    <w:rsid w:val="000D0485"/>
    <w:rsid w:val="0012639B"/>
    <w:rsid w:val="001A5BA8"/>
    <w:rsid w:val="002377F4"/>
    <w:rsid w:val="002B4176"/>
    <w:rsid w:val="002C3BBD"/>
    <w:rsid w:val="003245B9"/>
    <w:rsid w:val="00380F6B"/>
    <w:rsid w:val="00390054"/>
    <w:rsid w:val="003B5729"/>
    <w:rsid w:val="0044442B"/>
    <w:rsid w:val="00494C51"/>
    <w:rsid w:val="00514226"/>
    <w:rsid w:val="005332A2"/>
    <w:rsid w:val="00586664"/>
    <w:rsid w:val="00587F93"/>
    <w:rsid w:val="005D55DD"/>
    <w:rsid w:val="00676BBD"/>
    <w:rsid w:val="006928E5"/>
    <w:rsid w:val="00716C0B"/>
    <w:rsid w:val="00727512"/>
    <w:rsid w:val="007D6245"/>
    <w:rsid w:val="007E14CC"/>
    <w:rsid w:val="008250CF"/>
    <w:rsid w:val="00885F28"/>
    <w:rsid w:val="00886E46"/>
    <w:rsid w:val="008F3F67"/>
    <w:rsid w:val="009E76D5"/>
    <w:rsid w:val="00A531F4"/>
    <w:rsid w:val="00AA62D8"/>
    <w:rsid w:val="00AF6728"/>
    <w:rsid w:val="00B025CE"/>
    <w:rsid w:val="00B14AE3"/>
    <w:rsid w:val="00B26FE9"/>
    <w:rsid w:val="00B94390"/>
    <w:rsid w:val="00BB1524"/>
    <w:rsid w:val="00BE170D"/>
    <w:rsid w:val="00C250EF"/>
    <w:rsid w:val="00C477FC"/>
    <w:rsid w:val="00C550FB"/>
    <w:rsid w:val="00C75AFC"/>
    <w:rsid w:val="00D340BA"/>
    <w:rsid w:val="00D97609"/>
    <w:rsid w:val="00F044C2"/>
    <w:rsid w:val="00F10E66"/>
    <w:rsid w:val="00F11F49"/>
    <w:rsid w:val="00FD1CC7"/>
    <w:rsid w:val="00FF1514"/>
    <w:rsid w:val="00FF4595"/>
    <w:rsid w:val="00FF538B"/>
    <w:rsid w:val="592E33EC"/>
    <w:rsid w:val="5BFD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2B4176"/>
    <w:pPr>
      <w:ind w:firstLineChars="200" w:firstLine="420"/>
    </w:pPr>
  </w:style>
  <w:style w:type="paragraph" w:styleId="a4">
    <w:name w:val="Balloon Text"/>
    <w:basedOn w:val="a"/>
    <w:link w:val="Char"/>
    <w:uiPriority w:val="99"/>
    <w:unhideWhenUsed/>
    <w:rsid w:val="002B41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B4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B4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B41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B4176"/>
    <w:rPr>
      <w:color w:val="0000FF"/>
      <w:u w:val="single"/>
    </w:rPr>
  </w:style>
  <w:style w:type="character" w:customStyle="1" w:styleId="Char">
    <w:name w:val="批注框文本 Char"/>
    <w:link w:val="a4"/>
    <w:uiPriority w:val="99"/>
    <w:rsid w:val="002B4176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2B4176"/>
    <w:rPr>
      <w:kern w:val="2"/>
      <w:sz w:val="18"/>
      <w:szCs w:val="18"/>
    </w:rPr>
  </w:style>
  <w:style w:type="character" w:customStyle="1" w:styleId="Char1">
    <w:name w:val="页眉 Char"/>
    <w:link w:val="a6"/>
    <w:uiPriority w:val="99"/>
    <w:rsid w:val="002B4176"/>
    <w:rPr>
      <w:kern w:val="2"/>
      <w:sz w:val="18"/>
      <w:szCs w:val="18"/>
    </w:rPr>
  </w:style>
  <w:style w:type="paragraph" w:customStyle="1" w:styleId="UserStyle0">
    <w:name w:val="UserStyle_0"/>
    <w:qFormat/>
    <w:rsid w:val="002B4176"/>
    <w:pPr>
      <w:widowControl w:val="0"/>
      <w:spacing w:after="120"/>
      <w:jc w:val="both"/>
      <w:textAlignment w:val="baseline"/>
    </w:pPr>
    <w:rPr>
      <w:rFonts w:ascii="Times New Roman" w:eastAsia="等线" w:hAnsi="Times New Roman"/>
      <w:kern w:val="2"/>
      <w:sz w:val="21"/>
      <w:szCs w:val="21"/>
    </w:rPr>
  </w:style>
  <w:style w:type="paragraph" w:customStyle="1" w:styleId="Style12">
    <w:name w:val="_Style 12"/>
    <w:uiPriority w:val="99"/>
    <w:unhideWhenUsed/>
    <w:rsid w:val="002B417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罗婉</cp:lastModifiedBy>
  <cp:revision>3</cp:revision>
  <cp:lastPrinted>2022-03-28T08:09:00Z</cp:lastPrinted>
  <dcterms:created xsi:type="dcterms:W3CDTF">2022-03-31T08:44:00Z</dcterms:created>
  <dcterms:modified xsi:type="dcterms:W3CDTF">2022-03-31T08:51:00Z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2B8A647C41CE473FA1D5C2DC6FC88036</vt:lpwstr>
  </property>
</Properties>
</file>